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DATA PRIVACY AGREEMENT</w:t>
      </w:r>
    </w:p>
    <w:p/>
    <w:p>
      <w:r>
        <w:rPr>
          <w:b/>
          <w:sz w:val="20"/>
        </w:rPr>
        <w:t>This Data Privacy Agreement ("Agreement") is entered into by and between:</w:t>
      </w:r>
    </w:p>
    <w:p>
      <w:r>
        <w:rPr>
          <w:b w:val="0"/>
          <w:sz w:val="20"/>
        </w:rPr>
        <w:t>Data Controller: 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val="0"/>
          <w:sz w:val="20"/>
        </w:rPr>
        <w:t>Data Processor: 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Data Controller processes certain personal data in accordance with applicable United States law;</w:t>
      </w:r>
    </w:p>
    <w:p>
      <w:r>
        <w:rPr>
          <w:b w:val="0"/>
          <w:sz w:val="20"/>
        </w:rPr>
        <w:t>WHEREAS, the Data Processor provides certain services to the Data Controller that require access to such data;</w:t>
      </w:r>
    </w:p>
    <w:p>
      <w:r>
        <w:rPr>
          <w:b w:val="0"/>
          <w:sz w:val="20"/>
        </w:rPr>
        <w:t>WHEREAS, the parties wish to enter into this Agreement to ensure compliance with all applicable data privacy and protection obligations.</w:t>
      </w:r>
    </w:p>
    <w:p/>
    <w:p>
      <w:r>
        <w:rPr>
          <w:b/>
          <w:sz w:val="20"/>
        </w:rPr>
        <w:t>1. DEFINITIONS</w:t>
      </w:r>
    </w:p>
    <w:p>
      <w:r>
        <w:rPr>
          <w:b w:val="0"/>
          <w:sz w:val="20"/>
        </w:rPr>
        <w:t>For purposes of this Agreement, the following definitions shall apply:</w:t>
      </w:r>
    </w:p>
    <w:p>
      <w:r>
        <w:rPr>
          <w:b w:val="0"/>
          <w:sz w:val="20"/>
        </w:rPr>
        <w:t>a) "Personal Data" means any information relating to an identified or identifiable natural person.</w:t>
      </w:r>
    </w:p>
    <w:p>
      <w:r>
        <w:rPr>
          <w:b w:val="0"/>
          <w:sz w:val="20"/>
        </w:rPr>
        <w:t>b) "Processing" means any operation or set of operations performed upon Personal Data, whether or not by automated means.</w:t>
      </w:r>
    </w:p>
    <w:p>
      <w:r>
        <w:rPr>
          <w:b w:val="0"/>
          <w:sz w:val="20"/>
        </w:rPr>
        <w:t>c) "Applicable Law" means all data protection and privacy laws applicable in the United States, including but not limited to the California Consumer Privacy Act (CCPA), the Health Insurance Portability and Accountability Act (HIPAA), and any other relevant federal or state legislation.</w:t>
      </w:r>
    </w:p>
    <w:p/>
    <w:p>
      <w:r>
        <w:rPr>
          <w:b/>
          <w:sz w:val="20"/>
        </w:rPr>
        <w:t>2. SUBJECT MATTER</w:t>
      </w:r>
    </w:p>
    <w:p>
      <w:r>
        <w:rPr>
          <w:b w:val="0"/>
          <w:sz w:val="20"/>
        </w:rPr>
        <w:t>This Agreement sets forth the terms and conditions under which the Data Processor shall process Personal Data on behalf of the Data Controller in connection with the provision of services described herein.</w:t>
      </w:r>
    </w:p>
    <w:p/>
    <w:p>
      <w:r>
        <w:rPr>
          <w:b/>
          <w:sz w:val="20"/>
        </w:rPr>
        <w:t>3. DURATION</w:t>
      </w:r>
    </w:p>
    <w:p>
      <w:r>
        <w:rPr>
          <w:b w:val="0"/>
          <w:sz w:val="20"/>
        </w:rPr>
        <w:t>This Agreement shall commence upon execution by both parties and shall remain in effect for the duration of the services provided by the Data Processor or until terminated by either party in accordance with this Agreement.</w:t>
      </w:r>
    </w:p>
    <w:p/>
    <w:p>
      <w:r>
        <w:rPr>
          <w:b/>
          <w:sz w:val="20"/>
        </w:rPr>
        <w:t>4. DATA PROCESSING</w:t>
      </w:r>
    </w:p>
    <w:p>
      <w:r>
        <w:rPr>
          <w:b w:val="0"/>
          <w:sz w:val="20"/>
        </w:rPr>
        <w:t>4.1 Purpose of Processing</w:t>
      </w:r>
    </w:p>
    <w:p>
      <w:r>
        <w:rPr>
          <w:b w:val="0"/>
          <w:sz w:val="20"/>
        </w:rPr>
        <w:t>The Data Processor shall process Personal Data solely for the purposes of performing the services specified in the underlying service agreement and in accordance with documented instructions from the Data Controller.</w:t>
      </w:r>
    </w:p>
    <w:p>
      <w:r>
        <w:rPr>
          <w:b w:val="0"/>
          <w:sz w:val="20"/>
        </w:rPr>
        <w:t>4.2 Nature and Duration of Processing</w:t>
      </w:r>
    </w:p>
    <w:p>
      <w:r>
        <w:rPr>
          <w:b w:val="0"/>
          <w:sz w:val="20"/>
        </w:rPr>
        <w:t>The nature, scope, and duration of the processing shall be limited to what is necessary for the performance of the contracted services.</w:t>
      </w:r>
    </w:p>
    <w:p>
      <w:r>
        <w:rPr>
          <w:b w:val="0"/>
          <w:sz w:val="20"/>
        </w:rPr>
        <w:t>4.3 Types of Personal Data</w:t>
      </w:r>
    </w:p>
    <w:p>
      <w:r>
        <w:rPr>
          <w:b w:val="0"/>
          <w:sz w:val="20"/>
        </w:rPr>
        <w:t>Examples of Personal Data processed may include, but are not limited to: names, contact information, identification numbers, financial data, health information, and other categories as relevant.</w:t>
      </w:r>
    </w:p>
    <w:p/>
    <w:p>
      <w:r>
        <w:rPr>
          <w:b/>
          <w:sz w:val="20"/>
        </w:rPr>
        <w:t>5. OBLIGATIONS OF THE DATA PROCESSOR</w:t>
      </w:r>
    </w:p>
    <w:p>
      <w:r>
        <w:rPr>
          <w:b w:val="0"/>
          <w:sz w:val="20"/>
        </w:rPr>
        <w:t>5.1 Compliance</w:t>
      </w:r>
    </w:p>
    <w:p>
      <w:r>
        <w:rPr>
          <w:b w:val="0"/>
          <w:sz w:val="20"/>
        </w:rPr>
        <w:t>The Data Processor agrees to comply with all Applicable Law regarding the processing and protection of Personal Data.</w:t>
      </w:r>
    </w:p>
    <w:p>
      <w:r>
        <w:rPr>
          <w:b w:val="0"/>
          <w:sz w:val="20"/>
        </w:rPr>
        <w:t>5.2 Confidentiality</w:t>
      </w:r>
    </w:p>
    <w:p>
      <w:r>
        <w:rPr>
          <w:b w:val="0"/>
          <w:sz w:val="20"/>
        </w:rPr>
        <w:t>The Data Processor shall ensure that all personnel authorized to process Personal Data are under confidentiality obligations.</w:t>
      </w:r>
    </w:p>
    <w:p>
      <w:r>
        <w:rPr>
          <w:b w:val="0"/>
          <w:sz w:val="20"/>
        </w:rPr>
        <w:t>5.3 Security Measures</w:t>
      </w:r>
    </w:p>
    <w:p>
      <w:r>
        <w:rPr>
          <w:b w:val="0"/>
          <w:sz w:val="20"/>
        </w:rPr>
        <w:t>The Data Processor shall implement and maintain appropriate technical and organizational measures to protect Personal Data against unauthorized or unlawful processing and against accidental loss, destruction, or damage.</w:t>
      </w:r>
    </w:p>
    <w:p>
      <w:r>
        <w:rPr>
          <w:b w:val="0"/>
          <w:sz w:val="20"/>
        </w:rPr>
        <w:t>5.4 Subprocessors</w:t>
      </w:r>
    </w:p>
    <w:p>
      <w:r>
        <w:rPr>
          <w:b w:val="0"/>
          <w:sz w:val="20"/>
        </w:rPr>
        <w:t>The Data Processor shall not engage any subprocessors without prior written authorization from the Data Controller. Where subprocessors are engaged, the Data Processor shall impose data protection obligations equivalent to those set forth in this Agreement.</w:t>
      </w:r>
    </w:p>
    <w:p>
      <w:r>
        <w:rPr>
          <w:b w:val="0"/>
          <w:sz w:val="20"/>
        </w:rPr>
        <w:t>5.5 Data Subject Rights</w:t>
      </w:r>
    </w:p>
    <w:p>
      <w:r>
        <w:rPr>
          <w:b w:val="0"/>
          <w:sz w:val="20"/>
        </w:rPr>
        <w:t>The Data Processor shall assist the Data Controller in responding to requests from data subjects regarding their rights under applicable data protection laws.</w:t>
      </w:r>
    </w:p>
    <w:p/>
    <w:p>
      <w:r>
        <w:rPr>
          <w:b/>
          <w:sz w:val="20"/>
        </w:rPr>
        <w:t>6. OBLIGATIONS OF THE DATA CONTROLLER</w:t>
      </w:r>
    </w:p>
    <w:p>
      <w:r>
        <w:rPr>
          <w:b w:val="0"/>
          <w:sz w:val="20"/>
        </w:rPr>
        <w:t>6.1 Lawful Instructions</w:t>
      </w:r>
    </w:p>
    <w:p>
      <w:r>
        <w:rPr>
          <w:b w:val="0"/>
          <w:sz w:val="20"/>
        </w:rPr>
        <w:t>The Data Controller shall provide clear and lawful instructions to the Data Processor regarding the processing of Personal Data.</w:t>
      </w:r>
    </w:p>
    <w:p>
      <w:r>
        <w:rPr>
          <w:b w:val="0"/>
          <w:sz w:val="20"/>
        </w:rPr>
        <w:t>6.2 Data Subject Rights</w:t>
      </w:r>
    </w:p>
    <w:p>
      <w:r>
        <w:rPr>
          <w:b w:val="0"/>
          <w:sz w:val="20"/>
        </w:rPr>
        <w:t>The Data Controller shall be responsible for responding to data subjects exercising their rights and for ensuring the lawfulness of the processing activities.</w:t>
      </w:r>
    </w:p>
    <w:p/>
    <w:p>
      <w:r>
        <w:rPr>
          <w:b/>
          <w:sz w:val="20"/>
        </w:rPr>
        <w:t>7. DATA BREACH NOTIFICATION</w:t>
      </w:r>
    </w:p>
    <w:p>
      <w:r>
        <w:rPr>
          <w:b w:val="0"/>
          <w:sz w:val="20"/>
        </w:rPr>
        <w:t>The Data Processor shall notify the Data Controller without undue delay upon becoming aware of any personal data breach. Such notification shall include all relevant information to enable the Data Controller to comply with its obligations under Applicable Law.</w:t>
      </w:r>
    </w:p>
    <w:p/>
    <w:p>
      <w:r>
        <w:rPr>
          <w:b/>
          <w:sz w:val="20"/>
        </w:rPr>
        <w:t>8. RETURN OR DELETION OF PERSONAL DATA</w:t>
      </w:r>
    </w:p>
    <w:p>
      <w:r>
        <w:rPr>
          <w:b w:val="0"/>
          <w:sz w:val="20"/>
        </w:rPr>
        <w:t>Upon termination or expiration of this Agreement, the Data Processor shall, at the choice of the Data Controller, return all Personal Data and copies thereof or delete all Personal Data unless otherwise required by law to retain such data.</w:t>
      </w:r>
    </w:p>
    <w:p/>
    <w:p>
      <w:r>
        <w:rPr>
          <w:b/>
          <w:sz w:val="20"/>
        </w:rPr>
        <w:t>9. AUDITS AND INSPECTIONS</w:t>
      </w:r>
    </w:p>
    <w:p>
      <w:r>
        <w:rPr>
          <w:b w:val="0"/>
          <w:sz w:val="20"/>
        </w:rPr>
        <w:t>The Data Processor shall make available to the Data Controller all information necessary to demonstrate compliance with this Agreement and shall allow for and contribute to audits, including inspections, conducted by the Data Controller or an auditor mandated by the Data Controller.</w:t>
      </w:r>
    </w:p>
    <w:p/>
    <w:p>
      <w:r>
        <w:rPr>
          <w:b/>
          <w:sz w:val="20"/>
        </w:rPr>
        <w:t>10. LIABILITY AND INDEMNIFICATION</w:t>
      </w:r>
    </w:p>
    <w:p>
      <w:r>
        <w:rPr>
          <w:b w:val="0"/>
          <w:sz w:val="20"/>
        </w:rPr>
        <w:t>Each party shall be liable for damages caused by breaches of this Agreement in accordance with applicable law. The Data Processor shall indemnify and hold harmless the Data Controller against any damages or claims resulting from the Data Processor's failure to comply with its obligations under this Agreement.</w:t>
      </w:r>
    </w:p>
    <w:p/>
    <w:p>
      <w:r>
        <w:rPr>
          <w:b/>
          <w:sz w:val="20"/>
        </w:rPr>
        <w:t>11. GOVERNING LAW AND JURISDICTION</w:t>
      </w:r>
    </w:p>
    <w:p>
      <w:r>
        <w:rPr>
          <w:b w:val="0"/>
          <w:sz w:val="20"/>
        </w:rPr>
        <w:t>This Agreement shall be governed by and construed in accordance with the laws of the United States of America. Any disputes arising out of or in connection with this Agreement shall be subject to the exclusive jurisdiction of the courts located in the state of ___________________________.</w:t>
      </w:r>
    </w:p>
    <w:p/>
    <w:p>
      <w:r>
        <w:rPr>
          <w:b/>
          <w:sz w:val="20"/>
        </w:rPr>
        <w:t>12. MISCELLANEOUS</w:t>
      </w:r>
    </w:p>
    <w:p>
      <w:r>
        <w:rPr>
          <w:b w:val="0"/>
          <w:sz w:val="20"/>
        </w:rPr>
        <w:t>12.1 Amendments</w:t>
      </w:r>
    </w:p>
    <w:p>
      <w:r>
        <w:rPr>
          <w:b w:val="0"/>
          <w:sz w:val="20"/>
        </w:rPr>
        <w:t>Any amendments or modifications to this Agreement must be made in writing and signed by both parties.</w:t>
      </w:r>
    </w:p>
    <w:p>
      <w:r>
        <w:rPr>
          <w:b w:val="0"/>
          <w:sz w:val="20"/>
        </w:rPr>
        <w:t>12.2 Severability</w:t>
      </w:r>
    </w:p>
    <w:p>
      <w:r>
        <w:rPr>
          <w:b w:val="0"/>
          <w:sz w:val="20"/>
        </w:rPr>
        <w:t>If any provision of this Agreement is held to be invalid or unenforceable, the remaining provisions shall continue in full force and effect.</w:t>
      </w:r>
    </w:p>
    <w:p>
      <w:r>
        <w:rPr>
          <w:b w:val="0"/>
          <w:sz w:val="20"/>
        </w:rPr>
        <w:t>12.3 Entire Agreement</w:t>
      </w:r>
    </w:p>
    <w:p>
      <w:r>
        <w:rPr>
          <w:b w:val="0"/>
          <w:sz w:val="20"/>
        </w:rPr>
        <w:t>This Agreement constitutes the entire agreement between the parties concerning the subject matter hereof and supersedes all prior agreements and understandings.</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DATA CONTROLLER</w:t>
            </w:r>
          </w:p>
        </w:tc>
        <w:tc>
          <w:tcPr>
            <w:tcW w:type="dxa" w:w="4986"/>
            <w:tcBorders>
              <w:top w:val="nil"/>
              <w:left w:val="nil"/>
              <w:bottom w:val="nil"/>
              <w:right w:val="nil"/>
              <w:insideH w:val="nil"/>
              <w:insideV w:val="nil"/>
            </w:tcBorders>
          </w:tcPr>
          <w:p>
            <w:pPr>
              <w:jc w:val="center"/>
            </w:pPr>
            <w:r>
              <w:t>DATA PROCESSOR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https://docs-finance.com/data-privacy-agreement-template/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data-privacy-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