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LIEN RELEASE AGREEMENT</w:t>
      </w:r>
    </w:p>
    <w:p/>
    <w:p/>
    <w:p>
      <w:r>
        <w:rPr>
          <w:b w:val="0"/>
          <w:sz w:val="20"/>
        </w:rPr>
        <w:t>This Lien Release Agreement (the “Agreement”) is entered into by and between the undersigned Lienholder and the Owner of the Property described below. The Lienholder hereby releases, waives, and discharges any and all liens, claims, or encumbrances against the Property as described herein, subject to the terms and conditions set forth below.</w:t>
      </w:r>
    </w:p>
    <w:p/>
    <w:p/>
    <w:p>
      <w:r>
        <w:rPr>
          <w:b/>
          <w:sz w:val="20"/>
        </w:rPr>
        <w:t>PARTIES</w:t>
      </w:r>
    </w:p>
    <w:p>
      <w:r>
        <w:rPr>
          <w:b/>
          <w:sz w:val="20"/>
        </w:rPr>
        <w:t>Lienholder Information:</w:t>
      </w:r>
    </w:p>
    <w:p>
      <w:r>
        <w:rPr>
          <w:b w:val="0"/>
          <w:sz w:val="20"/>
        </w:rPr>
        <w:t>Name or Business Name: 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Owner Information:</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PROPERTY DESCRIPTION</w:t>
      </w:r>
    </w:p>
    <w:p>
      <w:r>
        <w:rPr>
          <w:b w:val="0"/>
          <w:sz w:val="20"/>
        </w:rPr>
        <w:t>The property that is the subject of this Lien Release (the “Property”) is described as follows:</w:t>
      </w:r>
    </w:p>
    <w:p>
      <w:r>
        <w:rPr>
          <w:b w:val="0"/>
          <w:sz w:val="20"/>
        </w:rPr>
        <w:t>Type of Property: _______________________________________________________</w:t>
      </w:r>
    </w:p>
    <w:p>
      <w:r>
        <w:rPr>
          <w:b w:val="0"/>
          <w:sz w:val="20"/>
        </w:rPr>
        <w:t>Year/Model: _____________________________________________________________</w:t>
      </w:r>
    </w:p>
    <w:p>
      <w:r>
        <w:rPr>
          <w:b w:val="0"/>
          <w:sz w:val="20"/>
        </w:rPr>
        <w:t>Make/Manufacturer: ______________________________________________________</w:t>
      </w:r>
    </w:p>
    <w:p>
      <w:r>
        <w:rPr>
          <w:b w:val="0"/>
          <w:sz w:val="20"/>
        </w:rPr>
        <w:t>Serial Number / VIN / Identification Number: _______________________________</w:t>
      </w:r>
    </w:p>
    <w:p>
      <w:r>
        <w:rPr>
          <w:b w:val="0"/>
          <w:sz w:val="20"/>
        </w:rPr>
        <w:t>Other Description (if applicable): _________________________________________</w:t>
      </w:r>
    </w:p>
    <w:p/>
    <w:p/>
    <w:p>
      <w:r>
        <w:rPr>
          <w:b/>
          <w:sz w:val="20"/>
        </w:rPr>
        <w:t>LIEN DETAILS</w:t>
      </w:r>
    </w:p>
    <w:p>
      <w:r>
        <w:rPr>
          <w:b w:val="0"/>
          <w:sz w:val="20"/>
        </w:rPr>
        <w:t>Original Lien Filing Date: ________________________________________________</w:t>
      </w:r>
    </w:p>
    <w:p>
      <w:r>
        <w:rPr>
          <w:b w:val="0"/>
          <w:sz w:val="20"/>
        </w:rPr>
        <w:t>Lien Filing Jurisdiction: _________________________________________________</w:t>
      </w:r>
    </w:p>
    <w:p>
      <w:r>
        <w:rPr>
          <w:b w:val="0"/>
          <w:sz w:val="20"/>
        </w:rPr>
        <w:t>Original Amount Secured by Lien: _________________________________________</w:t>
      </w:r>
    </w:p>
    <w:p>
      <w:r>
        <w:rPr>
          <w:b w:val="0"/>
          <w:sz w:val="20"/>
        </w:rPr>
        <w:t>Recording/Document Number: ______________________________________________</w:t>
      </w:r>
    </w:p>
    <w:p/>
    <w:p/>
    <w:p>
      <w:r>
        <w:rPr>
          <w:b/>
          <w:sz w:val="20"/>
        </w:rPr>
        <w:t>RELEASE OF LIEN</w:t>
      </w:r>
    </w:p>
    <w:p>
      <w:r>
        <w:rPr>
          <w:b w:val="0"/>
          <w:sz w:val="20"/>
        </w:rPr>
        <w:t>The Lienholder hereby fully and unconditionally releases, waives, and discharges any and all liens, claims, encumbrances, or interests of whatever nature held against the Property described herein, including any rights to repossess, sell, or otherwise enforce the lien. This release is effective immediately upon execution by the Lienholder.</w:t>
      </w:r>
    </w:p>
    <w:p/>
    <w:p>
      <w:r>
        <w:rPr>
          <w:b w:val="0"/>
          <w:sz w:val="20"/>
        </w:rPr>
        <w:t>The Lienholder represents and warrants that it is the lawful holder of the lien and has full authority to release said lien. The Lienholder further warrants that the Property is free of any other liens or encumbrances held by the Lienholder.</w:t>
      </w:r>
    </w:p>
    <w:p/>
    <w:p/>
    <w:p>
      <w:r>
        <w:rPr>
          <w:b/>
          <w:sz w:val="20"/>
        </w:rPr>
        <w:t>REPRESENTATIONS AND WARRANTIES</w:t>
      </w:r>
    </w:p>
    <w:p>
      <w:r>
        <w:rPr>
          <w:b w:val="0"/>
          <w:sz w:val="20"/>
        </w:rPr>
        <w:t>1. The Owner represents and warrants that they have full authority and legal right to request the release of the lien and that the Property is not subject to any undisclosed liens or encumbrances.</w:t>
      </w:r>
    </w:p>
    <w:p>
      <w:r>
        <w:rPr>
          <w:b w:val="0"/>
          <w:sz w:val="20"/>
        </w:rPr>
        <w:t>2. The Lienholder represents and warrants that this release is executed voluntarily and without duress, coercion, or undue influence.</w:t>
      </w:r>
    </w:p>
    <w:p/>
    <w:p/>
    <w:p>
      <w:r>
        <w:rPr>
          <w:b/>
          <w:sz w:val="20"/>
        </w:rPr>
        <w:t>GOVERNING LAW</w:t>
      </w:r>
    </w:p>
    <w:p>
      <w:r>
        <w:rPr>
          <w:b w:val="0"/>
          <w:sz w:val="20"/>
        </w:rPr>
        <w:t>This Agreement shall be governed by and construed in accordance with the laws of the State of ____________________________, without regard to its conflict of laws principles.</w:t>
      </w:r>
    </w:p>
    <w:p/>
    <w:p/>
    <w:p>
      <w:r>
        <w:rPr>
          <w:b/>
          <w:sz w:val="20"/>
        </w:rPr>
        <w:t>ENTIRE AGREEMENT</w:t>
      </w:r>
    </w:p>
    <w:p>
      <w:r>
        <w:rPr>
          <w:b w:val="0"/>
          <w:sz w:val="20"/>
        </w:rPr>
        <w:t>This Agreement contains the entire understanding between the parties with respect to the subject matter hereof and supersedes all prior negotiations, representations, or agreements, whether written or oral.</w:t>
      </w:r>
    </w:p>
    <w:p/>
    <w:p/>
    <w:p>
      <w:r>
        <w:rPr>
          <w:b/>
          <w:sz w:val="20"/>
        </w:rPr>
        <w:t>SEVERABILITY</w:t>
      </w:r>
    </w:p>
    <w:p>
      <w:r>
        <w:rPr>
          <w:b w:val="0"/>
          <w:sz w:val="20"/>
        </w:rPr>
        <w:t>If any provision of this Agreement is held to be invalid or unenforceable, such provision shall be severed from the Agreement, and the remaining provisions shall continue in full force and effect.</w:t>
      </w:r>
    </w:p>
    <w:p/>
    <w:p/>
    <w:p>
      <w:r>
        <w:rPr>
          <w:b/>
          <w:sz w:val="20"/>
        </w:rPr>
        <w:t>COUNTERPARTS</w:t>
      </w:r>
    </w:p>
    <w:p>
      <w:r>
        <w:rPr>
          <w:b w:val="0"/>
          <w:sz w:val="20"/>
        </w:rPr>
        <w:t>This Agreement may be executed in counterparts, each of which shall be deemed an original, but all of which together shall constitute one and the same instrument.</w:t>
      </w:r>
    </w:p>
    <w:p/>
    <w:p/>
    <w:p>
      <w:r>
        <w:rPr>
          <w:b/>
          <w:sz w:val="20"/>
        </w:rPr>
        <w:t>NOTICES</w:t>
      </w:r>
    </w:p>
    <w:p>
      <w:r>
        <w:rPr>
          <w:b w:val="0"/>
          <w:sz w:val="20"/>
        </w:rPr>
        <w:t>All notices, requests, demands, or other communications required or permitted under this Agreement shall be in writing and shall be deemed to have been duly given when delivered personally, sent by certified mail (return receipt requested), or by nationally recognized overnight courier, to the addresses set forth above or to such other address as either party may designate by notice to the other.</w:t>
      </w:r>
    </w:p>
    <w:p/>
    <w:p/>
    <w:p/>
    <w:p>
      <w:pPr>
        <w:jc w:val="center"/>
      </w:pPr>
      <w:r>
        <w:rPr>
          <w:b w:val="0"/>
          <w:sz w:val="20"/>
        </w:rPr>
        <w:t>IN WITNESS WHEREOF, the parties have executed this Lien Release Agreement as of the date set forth below by their duly authorized representatives.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LIENHOLDER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Title/Capacity: _______________________</w:t>
            </w:r>
          </w:p>
        </w:tc>
        <w:tc>
          <w:tcPr>
            <w:tcW w:type="dxa" w:w="4986"/>
            <w:tcBorders>
              <w:top w:val="nil"/>
              <w:left w:val="nil"/>
              <w:bottom w:val="nil"/>
              <w:right w:val="nil"/>
              <w:insideH w:val="nil"/>
              <w:insideV w:val="nil"/>
            </w:tcBorders>
          </w:tcPr>
          <w:p>
            <w:pPr>
              <w:jc w:val="center"/>
            </w:pPr>
            <w:r>
              <w:t>Title/Capacity: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https://docs-finance.com/lien-release-template/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ien-releas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