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LLC LOAN AGREEMENT</w:t>
      </w:r>
    </w:p>
    <w:p/>
    <w:p>
      <w:r>
        <w:rPr>
          <w:b/>
          <w:sz w:val="20"/>
        </w:rPr>
        <w:t>This Loan Agreement ("Agreement") is made by and between the following parties:</w:t>
      </w:r>
    </w:p>
    <w:p/>
    <w:p>
      <w:r>
        <w:rPr>
          <w:b/>
          <w:sz w:val="20"/>
        </w:rPr>
        <w:t>Lender:</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r>
        <w:rPr>
          <w:b/>
          <w:sz w:val="20"/>
        </w:rPr>
        <w:t>Borrower (Limited Liability Company):</w:t>
      </w:r>
    </w:p>
    <w:p>
      <w:r>
        <w:rPr>
          <w:b w:val="0"/>
          <w:sz w:val="20"/>
        </w:rPr>
        <w:t>LLC Name: _________________________________________________________</w:t>
      </w:r>
    </w:p>
    <w:p>
      <w:r>
        <w:rPr>
          <w:b w:val="0"/>
          <w:sz w:val="20"/>
        </w:rPr>
        <w:t>State of Formation: ________________________________________________</w:t>
      </w:r>
    </w:p>
    <w:p>
      <w:r>
        <w:rPr>
          <w:b w:val="0"/>
          <w:sz w:val="20"/>
        </w:rPr>
        <w:t>Principal Place of Business: ________________________________________</w:t>
      </w:r>
    </w:p>
    <w:p>
      <w:r>
        <w:rPr>
          <w:b w:val="0"/>
          <w:sz w:val="20"/>
        </w:rPr>
        <w:t>Registered Agent: 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p>
      <w:pPr>
        <w:jc w:val="center"/>
      </w:pPr>
      <w:r>
        <w:rPr>
          <w:b/>
          <w:sz w:val="20"/>
        </w:rPr>
        <w:t>RECITALS</w:t>
      </w:r>
    </w:p>
    <w:p/>
    <w:p>
      <w:r>
        <w:rPr>
          <w:b w:val="0"/>
          <w:sz w:val="20"/>
        </w:rPr>
        <w:t>WHEREAS, the Lender agrees to loan certain funds to the Borrower subject to the terms and conditions set forth herein;</w:t>
      </w:r>
    </w:p>
    <w:p>
      <w:r>
        <w:rPr>
          <w:b w:val="0"/>
          <w:sz w:val="20"/>
        </w:rPr>
        <w:t>WHEREAS, the Borrower desires to borrow funds from the Lender and agrees to repay such funds under the terms of this Agreement;</w:t>
      </w:r>
    </w:p>
    <w:p/>
    <w:p/>
    <w:p>
      <w:r>
        <w:rPr>
          <w:b/>
          <w:sz w:val="20"/>
        </w:rPr>
        <w:t>1. DEFINITIONS</w:t>
      </w:r>
    </w:p>
    <w:p>
      <w:r>
        <w:rPr>
          <w:b w:val="0"/>
          <w:sz w:val="20"/>
        </w:rPr>
        <w:t>“Business Day” means any day other than a Saturday, Sunday, or a day on which banking institutions in the state where the Borrower is formed are authorized or required by law to be closed.</w:t>
      </w:r>
    </w:p>
    <w:p>
      <w:r>
        <w:rPr>
          <w:b w:val="0"/>
          <w:sz w:val="20"/>
        </w:rPr>
        <w:t>“Event of Default” means any event or circumstance specified in Section 7 of this Agreement.</w:t>
      </w:r>
    </w:p>
    <w:p/>
    <w:p>
      <w:r>
        <w:rPr>
          <w:b/>
          <w:sz w:val="20"/>
        </w:rPr>
        <w:t>2. LOAN AMOUNT AND DISBURSEMENT</w:t>
      </w:r>
    </w:p>
    <w:p>
      <w:r>
        <w:rPr>
          <w:b w:val="0"/>
          <w:sz w:val="20"/>
        </w:rPr>
        <w:t>2.1 Loan Amount. The Lender agrees to loan to the Borrower the principal sum of $__________________ (the “Loan”).</w:t>
      </w:r>
    </w:p>
    <w:p>
      <w:r>
        <w:rPr>
          <w:b w:val="0"/>
          <w:sz w:val="20"/>
        </w:rPr>
        <w:t>2.2 Disbursement. The Loan shall be disbursed to the Borrower within __ Business Days after execution of this Agreement.</w:t>
      </w:r>
    </w:p>
    <w:p/>
    <w:p>
      <w:r>
        <w:rPr>
          <w:b/>
          <w:sz w:val="20"/>
        </w:rPr>
        <w:t>3. INTEREST RATE</w:t>
      </w:r>
    </w:p>
    <w:p>
      <w:r>
        <w:rPr>
          <w:b w:val="0"/>
          <w:sz w:val="20"/>
        </w:rPr>
        <w:t>The Loan shall bear interest on the unpaid principal balance at a rate of __________ percent (__%) per annum, calculated on a 365-day year basis.</w:t>
      </w:r>
    </w:p>
    <w:p/>
    <w:p>
      <w:r>
        <w:rPr>
          <w:b/>
          <w:sz w:val="20"/>
        </w:rPr>
        <w:t>4. REPAYMENT TERMS</w:t>
      </w:r>
    </w:p>
    <w:p>
      <w:r>
        <w:rPr>
          <w:b w:val="0"/>
          <w:sz w:val="20"/>
        </w:rPr>
        <w:t>4.1 Repayment Schedule. The Borrower shall repay the Loan in lawful U.S. currency as follows:</w:t>
      </w:r>
    </w:p>
    <w:p>
      <w:r>
        <w:rPr>
          <w:b w:val="0"/>
          <w:sz w:val="20"/>
        </w:rPr>
        <w:t>a) Principal and interest payments of $____________ each payable on the ______ day of each month, commencing on ______________________ (the “First Payment Date”), until the Loan is paid in full.</w:t>
      </w:r>
    </w:p>
    <w:p>
      <w:r>
        <w:rPr>
          <w:b w:val="0"/>
          <w:sz w:val="20"/>
        </w:rPr>
        <w:t>b) Final payment of all outstanding principal and accrued interest shall be due on ______________________ (the “Maturity Date”).</w:t>
      </w:r>
    </w:p>
    <w:p>
      <w:r>
        <w:rPr>
          <w:b w:val="0"/>
          <w:sz w:val="20"/>
        </w:rPr>
        <w:t>4.2 Prepayment. Borrower may prepay all or any portion of the Loan at any time without penalty. Any prepayment shall first be applied to accrued interest and then to principal.</w:t>
      </w:r>
    </w:p>
    <w:p/>
    <w:p>
      <w:r>
        <w:rPr>
          <w:b/>
          <w:sz w:val="20"/>
        </w:rPr>
        <w:t>5. USE OF LOAN PROCEEDS</w:t>
      </w:r>
    </w:p>
    <w:p>
      <w:r>
        <w:rPr>
          <w:b w:val="0"/>
          <w:sz w:val="20"/>
        </w:rPr>
        <w:t>The Borrower shall use the Loan proceeds solely for lawful business purposes related to its operations as set forth below:</w:t>
      </w:r>
    </w:p>
    <w:p>
      <w:r>
        <w:rPr>
          <w:b w:val="0"/>
          <w:sz w:val="20"/>
        </w:rPr>
        <w:t>_____________________________________________________________________</w:t>
      </w:r>
    </w:p>
    <w:p>
      <w:r>
        <w:rPr>
          <w:b w:val="0"/>
          <w:sz w:val="20"/>
        </w:rPr>
        <w:t>_____________________________________________________________________</w:t>
      </w:r>
    </w:p>
    <w:p/>
    <w:p>
      <w:r>
        <w:rPr>
          <w:b/>
          <w:sz w:val="20"/>
        </w:rPr>
        <w:t>6. REPRESENTATIONS AND WARRANTIES</w:t>
      </w:r>
    </w:p>
    <w:p>
      <w:r>
        <w:rPr>
          <w:b w:val="0"/>
          <w:sz w:val="20"/>
        </w:rPr>
        <w:t>Each party represents and warrants to the other that:</w:t>
      </w:r>
    </w:p>
    <w:p>
      <w:r>
        <w:rPr>
          <w:b w:val="0"/>
          <w:sz w:val="20"/>
        </w:rPr>
        <w:t>a) It has full power and authority to enter into this Agreement and perform its obligations hereunder.</w:t>
      </w:r>
    </w:p>
    <w:p>
      <w:r>
        <w:rPr>
          <w:b w:val="0"/>
          <w:sz w:val="20"/>
        </w:rPr>
        <w:t>b) This Agreement constitutes a legal, valid, and binding obligation enforceable against it in accordance with its terms.</w:t>
      </w:r>
    </w:p>
    <w:p>
      <w:r>
        <w:rPr>
          <w:b w:val="0"/>
          <w:sz w:val="20"/>
        </w:rPr>
        <w:t>c) The Borrower is duly organized, validly existing, and in good standing under the laws of its formation state and has all necessary authority to incur the Loan.</w:t>
      </w:r>
    </w:p>
    <w:p>
      <w:r>
        <w:rPr>
          <w:b w:val="0"/>
          <w:sz w:val="20"/>
        </w:rPr>
        <w:t>d) The execution and delivery of this Agreement will not violate any agreement, law, or order applicable to either party.</w:t>
      </w:r>
    </w:p>
    <w:p/>
    <w:p>
      <w:r>
        <w:rPr>
          <w:b/>
          <w:sz w:val="20"/>
        </w:rPr>
        <w:t>7. EVENTS OF DEFAULT</w:t>
      </w:r>
    </w:p>
    <w:p>
      <w:r>
        <w:rPr>
          <w:b w:val="0"/>
          <w:sz w:val="20"/>
        </w:rPr>
        <w:t>7.1 The occurrence of any of the following events shall constitute an Event of Default:</w:t>
      </w:r>
    </w:p>
    <w:p>
      <w:r>
        <w:rPr>
          <w:b w:val="0"/>
          <w:sz w:val="20"/>
        </w:rPr>
        <w:t>a) Failure by the Borrower to pay any amount due under this Agreement within ____ days after the due date.</w:t>
      </w:r>
    </w:p>
    <w:p>
      <w:r>
        <w:rPr>
          <w:b w:val="0"/>
          <w:sz w:val="20"/>
        </w:rPr>
        <w:t>b) The Borrower becomes insolvent, makes an assignment for the benefit of creditors, or files for bankruptcy.</w:t>
      </w:r>
    </w:p>
    <w:p>
      <w:r>
        <w:rPr>
          <w:b w:val="0"/>
          <w:sz w:val="20"/>
        </w:rPr>
        <w:t>c) Any representation or warranty made by the Borrower in this Agreement is incorrect or misleading in any material respect.</w:t>
      </w:r>
    </w:p>
    <w:p>
      <w:r>
        <w:rPr>
          <w:b w:val="0"/>
          <w:sz w:val="20"/>
        </w:rPr>
        <w:t>d) The Borrower ceases or threatens to cease its business operations.</w:t>
      </w:r>
    </w:p>
    <w:p/>
    <w:p>
      <w:r>
        <w:rPr>
          <w:b/>
          <w:sz w:val="20"/>
        </w:rPr>
        <w:t>8. REMEDIES</w:t>
      </w:r>
    </w:p>
    <w:p>
      <w:r>
        <w:rPr>
          <w:b w:val="0"/>
          <w:sz w:val="20"/>
        </w:rPr>
        <w:t>Upon the occurrence of an Event of Default, the Lender may, at its option and without further notice or demand, declare the entire unpaid principal amount of the Loan, together with all accrued and unpaid interest and other amounts payable hereunder, immediately due and payable.</w:t>
      </w:r>
    </w:p>
    <w:p>
      <w:r>
        <w:rPr>
          <w:b w:val="0"/>
          <w:sz w:val="20"/>
        </w:rPr>
        <w:t>The Lender may pursue all remedies available at law or in equity to collect amounts due or enforce this Agreement.</w:t>
      </w:r>
    </w:p>
    <w:p/>
    <w:p>
      <w:r>
        <w:rPr>
          <w:b/>
          <w:sz w:val="20"/>
        </w:rPr>
        <w:t>9. GOVERNING LAW</w:t>
      </w:r>
    </w:p>
    <w:p>
      <w:r>
        <w:rPr>
          <w:b w:val="0"/>
          <w:sz w:val="20"/>
        </w:rPr>
        <w:t>This Agreement shall be governed by and construed in accordance with the laws of the State of ____________________, without regard to its conflicts of law principles.</w:t>
      </w:r>
    </w:p>
    <w:p/>
    <w:p>
      <w:r>
        <w:rPr>
          <w:b/>
          <w:sz w:val="20"/>
        </w:rPr>
        <w:t>10. NOTICES</w:t>
      </w:r>
    </w:p>
    <w:p>
      <w:r>
        <w:rPr>
          <w:b w:val="0"/>
          <w:sz w:val="20"/>
        </w:rPr>
        <w:t>All notices or communications required or permitted under this Agreement shall be in writing and shall be deemed given when delivered personally, sent by certified mail, return receipt requested, or by recognized overnight courier service, to the addresses specified herein or to such other addresses as either party may designate by notice.</w:t>
      </w:r>
    </w:p>
    <w:p/>
    <w:p>
      <w:r>
        <w:rPr>
          <w:b/>
          <w:sz w:val="20"/>
        </w:rPr>
        <w:t>11. AMENDMENTS</w:t>
      </w:r>
    </w:p>
    <w:p>
      <w:r>
        <w:rPr>
          <w:b w:val="0"/>
          <w:sz w:val="20"/>
        </w:rPr>
        <w:t>This Agreement may only be amended or modified by a written instrument duly executed by both parties.</w:t>
      </w:r>
    </w:p>
    <w:p/>
    <w:p>
      <w:r>
        <w:rPr>
          <w:b/>
          <w:sz w:val="20"/>
        </w:rPr>
        <w:t>12. SEVERABILITY</w:t>
      </w:r>
    </w:p>
    <w:p>
      <w:r>
        <w:rPr>
          <w:b w:val="0"/>
          <w:sz w:val="20"/>
        </w:rPr>
        <w:t>If any provision of this Agreement is determined to be invalid or unenforceable, the remainder of this Agreement shall remain in full force and effect.</w:t>
      </w:r>
    </w:p>
    <w:p/>
    <w:p>
      <w:r>
        <w:rPr>
          <w:b/>
          <w:sz w:val="20"/>
        </w:rPr>
        <w:t>13. ENTIRE AGREEMENT</w:t>
      </w:r>
    </w:p>
    <w:p>
      <w:r>
        <w:rPr>
          <w:b w:val="0"/>
          <w:sz w:val="20"/>
        </w:rPr>
        <w:t>This Agreement constitutes the entire agreement between the parties with respect to the subject matter hereof and supersedes all prior agreements, understandings, negotiations and discussions, whether oral or written.</w:t>
      </w:r>
    </w:p>
    <w:p/>
    <w:p>
      <w:r>
        <w:rPr>
          <w:b/>
          <w:sz w:val="20"/>
        </w:rPr>
        <w:t>14. COUNTERPARTS</w:t>
      </w:r>
    </w:p>
    <w:p>
      <w:r>
        <w:rPr>
          <w:b w:val="0"/>
          <w:sz w:val="20"/>
        </w:rPr>
        <w:t>This Agreement may be executed in counterparts, each of which shall be deemed an original, but all of which together constitute one and the same instrument.</w:t>
      </w:r>
    </w:p>
    <w:p/>
    <w:p/>
    <w:p>
      <w:r>
        <w:rPr>
          <w:b w:val="0"/>
          <w:sz w:val="20"/>
        </w:rPr>
        <w:t>Place of Execution: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 (LLC)</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https://docs-finance.com/llc-loan-agreement-template/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lc-loa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