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SECURED LOAN AGREEMENT</w:t>
      </w:r>
    </w:p>
    <w:p/>
    <w:p/>
    <w:p>
      <w:r>
        <w:rPr>
          <w:b/>
          <w:sz w:val="20"/>
        </w:rPr>
        <w:t>This Secured Loan Agreement (the "Agreement") is entered into by and between:</w:t>
      </w:r>
    </w:p>
    <w:p/>
    <w:p>
      <w:r>
        <w:rPr>
          <w:b/>
          <w:sz w:val="20"/>
        </w:rPr>
        <w:t>Lender Information:</w:t>
      </w:r>
    </w:p>
    <w:p>
      <w:r>
        <w:rPr>
          <w:b w:val="0"/>
          <w:sz w:val="20"/>
        </w:rPr>
        <w:t>Full Name / Entity: 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Borrower Information:</w:t>
      </w:r>
    </w:p>
    <w:p>
      <w:r>
        <w:rPr>
          <w:b w:val="0"/>
          <w:sz w:val="20"/>
        </w:rPr>
        <w:t>Full Name / Entity: 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p>
      <w:r>
        <w:rPr>
          <w:b/>
          <w:sz w:val="20"/>
        </w:rPr>
        <w:t>RECITALS</w:t>
      </w:r>
    </w:p>
    <w:p>
      <w:r>
        <w:rPr>
          <w:b w:val="0"/>
          <w:sz w:val="20"/>
        </w:rPr>
        <w:t>WHEREAS, the Lender agrees to loan a sum of money to the Borrower subject to the terms and conditions set forth herein;</w:t>
      </w:r>
    </w:p>
    <w:p>
      <w:r>
        <w:rPr>
          <w:b w:val="0"/>
          <w:sz w:val="20"/>
        </w:rPr>
        <w:t>AND WHEREAS, the Borrower agrees to secure the repayment of the loan by granting a security interest in certain collateral;</w:t>
      </w:r>
    </w:p>
    <w:p>
      <w:r>
        <w:rPr>
          <w:b w:val="0"/>
          <w:sz w:val="20"/>
        </w:rPr>
        <w:t>NOW, THEREFORE, in consideration of the mutual covenants and promises contained herein, the parties agree as follows:</w:t>
      </w:r>
    </w:p>
    <w:p/>
    <w:p/>
    <w:p>
      <w:r>
        <w:rPr>
          <w:b/>
          <w:sz w:val="20"/>
        </w:rPr>
        <w:t>1. Loan Amount and Disbursement</w:t>
      </w:r>
    </w:p>
    <w:p>
      <w:r>
        <w:rPr>
          <w:b w:val="0"/>
          <w:sz w:val="20"/>
        </w:rPr>
        <w:t>The Lender agrees to loan the Borrower the principal sum of ____________________ USD ("Loan Amount"). The Loan Amount shall be disbursed to the Borrower following execution of this Agreement, subject to any conditions precedent set forth herein.</w:t>
      </w:r>
    </w:p>
    <w:p/>
    <w:p>
      <w:r>
        <w:rPr>
          <w:b/>
          <w:sz w:val="20"/>
        </w:rPr>
        <w:t>2. Interest Rate</w:t>
      </w:r>
    </w:p>
    <w:p>
      <w:r>
        <w:rPr>
          <w:b w:val="0"/>
          <w:sz w:val="20"/>
        </w:rPr>
        <w:t>The Loan Amount shall bear interest at a fixed rate of ______________% per annum, calculated on the outstanding principal balance from the date of disbursement until full repayment.</w:t>
      </w:r>
    </w:p>
    <w:p/>
    <w:p>
      <w:r>
        <w:rPr>
          <w:b/>
          <w:sz w:val="20"/>
        </w:rPr>
        <w:t>3. Payment Terms</w:t>
      </w:r>
    </w:p>
    <w:p>
      <w:r>
        <w:rPr>
          <w:b w:val="0"/>
          <w:sz w:val="20"/>
        </w:rPr>
        <w:t>The Borrower shall repay the Loan Amount, together with accrued interest, in the following manner:</w:t>
      </w:r>
    </w:p>
    <w:p>
      <w:r>
        <w:rPr>
          <w:b w:val="0"/>
          <w:sz w:val="20"/>
        </w:rPr>
        <w:t>- Payment schedule: ________________________________________________________</w:t>
      </w:r>
    </w:p>
    <w:p>
      <w:r>
        <w:rPr>
          <w:b w:val="0"/>
          <w:sz w:val="20"/>
        </w:rPr>
        <w:t>- Payment method: __________________________________________________________</w:t>
      </w:r>
    </w:p>
    <w:p>
      <w:r>
        <w:rPr>
          <w:b w:val="0"/>
          <w:sz w:val="20"/>
        </w:rPr>
        <w:t>- Prepayment: Borrower may prepay all or any portion of the Loan Amount at any time without penalty.</w:t>
      </w:r>
    </w:p>
    <w:p/>
    <w:p>
      <w:r>
        <w:rPr>
          <w:b/>
          <w:sz w:val="20"/>
        </w:rPr>
        <w:t>4. Security Interest</w:t>
      </w:r>
    </w:p>
    <w:p>
      <w:r>
        <w:rPr>
          <w:b w:val="0"/>
          <w:sz w:val="20"/>
        </w:rPr>
        <w:t>As security for the repayment of the Loan Amount and all other obligations under this Agreement, the Borrower hereby grants the Lender a continuing security interest in the following collateral ("Collateral"):</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The Borrower represents and warrants that it has good and marketable title to the Collateral, free of all liens and encumbrances except as disclosed to the Lender.</w:t>
      </w:r>
    </w:p>
    <w:p/>
    <w:p>
      <w:r>
        <w:rPr>
          <w:b/>
          <w:sz w:val="20"/>
        </w:rPr>
        <w:t>5. Representations and Warranties</w:t>
      </w:r>
    </w:p>
    <w:p>
      <w:r>
        <w:rPr>
          <w:b w:val="0"/>
          <w:sz w:val="20"/>
        </w:rPr>
        <w:t>Each party represents and warrants to the other that:</w:t>
      </w:r>
    </w:p>
    <w:p>
      <w:r>
        <w:rPr>
          <w:b w:val="0"/>
          <w:sz w:val="20"/>
        </w:rPr>
        <w:t>- It has the full power and authority to enter into this Agreement and perform its obligations hereunder.</w:t>
      </w:r>
    </w:p>
    <w:p>
      <w:r>
        <w:rPr>
          <w:b w:val="0"/>
          <w:sz w:val="20"/>
        </w:rPr>
        <w:t>- This Agreement constitutes a valid and binding obligation enforceable against it in accordance with its terms.</w:t>
      </w:r>
    </w:p>
    <w:p>
      <w:r>
        <w:rPr>
          <w:b w:val="0"/>
          <w:sz w:val="20"/>
        </w:rPr>
        <w:t>- There are no legal actions or proceedings pending or threatened against it that could materially affect its ability to perform under this Agreement.</w:t>
      </w:r>
    </w:p>
    <w:p/>
    <w:p>
      <w:r>
        <w:rPr>
          <w:b/>
          <w:sz w:val="20"/>
        </w:rPr>
        <w:t>6. Covenants of Borrower</w:t>
      </w:r>
    </w:p>
    <w:p>
      <w:r>
        <w:rPr>
          <w:b w:val="0"/>
          <w:sz w:val="20"/>
        </w:rPr>
        <w:t>The Borrower agrees that until the Loan Amount and all accrued interest are fully paid and satisfied, it shall:</w:t>
      </w:r>
    </w:p>
    <w:p>
      <w:r>
        <w:rPr>
          <w:b w:val="0"/>
          <w:sz w:val="20"/>
        </w:rPr>
        <w:t>- Maintain the Collateral in good condition and repair, and not sell, transfer, lease, encumber, or otherwise dispose of the Collateral without the Lender’s prior written consent.</w:t>
      </w:r>
    </w:p>
    <w:p>
      <w:r>
        <w:rPr>
          <w:b w:val="0"/>
          <w:sz w:val="20"/>
        </w:rPr>
        <w:t>- Comply with all applicable laws and regulations relating to the Collateral and its business operations.</w:t>
      </w:r>
    </w:p>
    <w:p>
      <w:r>
        <w:rPr>
          <w:b w:val="0"/>
          <w:sz w:val="20"/>
        </w:rPr>
        <w:t>- Provide the Lender with periodic reports regarding the status of the Collateral and the Borrower's financial condition upon request.</w:t>
      </w:r>
    </w:p>
    <w:p/>
    <w:p>
      <w:r>
        <w:rPr>
          <w:b/>
          <w:sz w:val="20"/>
        </w:rPr>
        <w:t>7. Default</w:t>
      </w:r>
    </w:p>
    <w:p>
      <w:r>
        <w:rPr>
          <w:b w:val="0"/>
          <w:sz w:val="20"/>
        </w:rPr>
        <w:t>The following events shall constitute an Event of Default under this Agreement:</w:t>
      </w:r>
    </w:p>
    <w:p>
      <w:r>
        <w:rPr>
          <w:b w:val="0"/>
          <w:sz w:val="20"/>
        </w:rPr>
        <w:t>- Failure to make any payment when due and such failure continues for ______________ days after written notice;</w:t>
      </w:r>
    </w:p>
    <w:p>
      <w:r>
        <w:rPr>
          <w:b w:val="0"/>
          <w:sz w:val="20"/>
        </w:rPr>
        <w:t>- Breach by the Borrower of any representation, warranty, or covenant contained herein;</w:t>
      </w:r>
    </w:p>
    <w:p>
      <w:r>
        <w:rPr>
          <w:b w:val="0"/>
          <w:sz w:val="20"/>
        </w:rPr>
        <w:t>- Insolvency, bankruptcy, or appointment of a receiver for the Borrower;</w:t>
      </w:r>
    </w:p>
    <w:p>
      <w:r>
        <w:rPr>
          <w:b w:val="0"/>
          <w:sz w:val="20"/>
        </w:rPr>
        <w:t>- Any material adverse change in the Borrower's financial condition or the value of the Collateral.</w:t>
      </w:r>
    </w:p>
    <w:p/>
    <w:p>
      <w:r>
        <w:rPr>
          <w:b/>
          <w:sz w:val="20"/>
        </w:rPr>
        <w:t>8. Remedies upon Default</w:t>
      </w:r>
    </w:p>
    <w:p>
      <w:r>
        <w:rPr>
          <w:b w:val="0"/>
          <w:sz w:val="20"/>
        </w:rPr>
        <w:t>Upon the occurrence of an Event of Default, the Lender may, at its option and without notice or demand except where required by law, exercise any or all of the following rights and remedies:</w:t>
      </w:r>
    </w:p>
    <w:p>
      <w:r>
        <w:rPr>
          <w:b w:val="0"/>
          <w:sz w:val="20"/>
        </w:rPr>
        <w:t>- Declare the entire unpaid principal and accrued interest immediately due and payable;</w:t>
      </w:r>
    </w:p>
    <w:p>
      <w:r>
        <w:rPr>
          <w:b w:val="0"/>
          <w:sz w:val="20"/>
        </w:rPr>
        <w:t>- Exercise rights and remedies provided under the Uniform Commercial Code or other applicable laws with respect to the Collateral;</w:t>
      </w:r>
    </w:p>
    <w:p>
      <w:r>
        <w:rPr>
          <w:b w:val="0"/>
          <w:sz w:val="20"/>
        </w:rPr>
        <w:t>- Take possession of the Collateral and sell, lease, or otherwise dispose of it in a commercially reasonable manner;</w:t>
      </w:r>
    </w:p>
    <w:p>
      <w:r>
        <w:rPr>
          <w:b w:val="0"/>
          <w:sz w:val="20"/>
        </w:rPr>
        <w:t>- Pursue any other rights or remedies available at law or equity.</w:t>
      </w:r>
    </w:p>
    <w:p/>
    <w:p>
      <w:r>
        <w:rPr>
          <w:b/>
          <w:sz w:val="20"/>
        </w:rPr>
        <w:t>9. Governing Law and Jurisdiction</w:t>
      </w:r>
    </w:p>
    <w:p>
      <w:r>
        <w:rPr>
          <w:b w:val="0"/>
          <w:sz w:val="20"/>
        </w:rPr>
        <w:t>This Agreement shall be governed by and construed in accordance with the laws of the State of ____________________, without regard to its conflict of laws principles. The parties consent to the exclusive jurisdiction and venue of the state and federal courts located in ____________________ for any disputes arising out of or related to this Agreement.</w:t>
      </w:r>
    </w:p>
    <w:p/>
    <w:p>
      <w:r>
        <w:rPr>
          <w:b/>
          <w:sz w:val="20"/>
        </w:rPr>
        <w:t>10. Notices</w:t>
      </w:r>
    </w:p>
    <w:p>
      <w:r>
        <w:rPr>
          <w:b w:val="0"/>
          <w:sz w:val="20"/>
        </w:rPr>
        <w:t>All notices, requests, demands, or other communications required or permitted under this Agreement shall be in writing and shall be deemed duly given when delivered personally, sent by certified mail (return receipt requested), or by a nationally recognized overnight courier service to the addresses set forth above (or such other address as a party may designate by notice).</w:t>
      </w:r>
    </w:p>
    <w:p/>
    <w:p>
      <w:r>
        <w:rPr>
          <w:b/>
          <w:sz w:val="20"/>
        </w:rPr>
        <w:t>11. Entire Agreement</w:t>
      </w:r>
    </w:p>
    <w:p>
      <w:r>
        <w:rPr>
          <w:b w:val="0"/>
          <w:sz w:val="20"/>
        </w:rPr>
        <w:t>This Agreement constitutes the entire agreement between the parties with respect to the subject matter hereof and supersedes all prior or contemporaneous oral or written agreements, understandings, or representations.</w:t>
      </w:r>
    </w:p>
    <w:p/>
    <w:p>
      <w:r>
        <w:rPr>
          <w:b/>
          <w:sz w:val="20"/>
        </w:rPr>
        <w:t>12. Amendments</w:t>
      </w:r>
    </w:p>
    <w:p>
      <w:r>
        <w:rPr>
          <w:b w:val="0"/>
          <w:sz w:val="20"/>
        </w:rPr>
        <w:t>No amendment or modification of this Agreement shall be valid unless in writing and signed by both parties.</w:t>
      </w:r>
    </w:p>
    <w:p/>
    <w:p>
      <w:r>
        <w:rPr>
          <w:b/>
          <w:sz w:val="20"/>
        </w:rPr>
        <w:t>13. Severability</w:t>
      </w:r>
    </w:p>
    <w:p>
      <w:r>
        <w:rPr>
          <w:b w:val="0"/>
          <w:sz w:val="20"/>
        </w:rPr>
        <w:t>If any provision of this Agreement is held to be invalid, illegal, or unenforceable in any respect, the validity, legality, and enforceability of the remaining provisions shall not be affected or impaired.</w:t>
      </w:r>
    </w:p>
    <w:p/>
    <w:p>
      <w:r>
        <w:rPr>
          <w:b/>
          <w:sz w:val="20"/>
        </w:rPr>
        <w:t>14. Waiver</w:t>
      </w:r>
    </w:p>
    <w:p>
      <w:r>
        <w:rPr>
          <w:b w:val="0"/>
          <w:sz w:val="20"/>
        </w:rPr>
        <w:t>The failure of either party to enforce any provision of this Agreement shall not be construed as a waiver of such provision or the right to enforce it in the future.</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https://docs-finance.com/secured-loan-agreement-template/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https://docs-finance.com</w:t>
        </w:r>
      </w:hyperlink>
    </w:p>
    <w:p>
      <w:pPr>
        <w:jc w:val="center"/>
      </w:pPr>
      <w:r>
        <w:rPr>
          <w:color w:val="808080"/>
          <w:sz w:val="20"/>
        </w:rPr>
        <w:t>This template is intended exclusively for personal, non-commercial use.</w:t>
        <w:br/>
        <w:t>If distributed or published, the source must be mentioned. © docs-finance.com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finance.com/secured-loan-agreement-template/" TargetMode="External"/><Relationship Id="rId10" Type="http://schemas.openxmlformats.org/officeDocument/2006/relationships/hyperlink" Target="https://docs-fina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